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B4FFA" w14:textId="37EFC5D7" w:rsidR="003E3CEF" w:rsidRDefault="003E3CEF" w:rsidP="003E3CE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E71C3">
        <w:rPr>
          <w:rFonts w:ascii="標楷體" w:eastAsia="標楷體" w:hAnsi="標楷體" w:hint="eastAsia"/>
          <w:b/>
          <w:sz w:val="32"/>
          <w:szCs w:val="32"/>
        </w:rPr>
        <w:t>國立虎尾科技大學學生懷孕受教權維護及輔導協助要點</w:t>
      </w:r>
    </w:p>
    <w:p w14:paraId="711B8141" w14:textId="167011CB" w:rsidR="007842A0" w:rsidRPr="00F82B33" w:rsidRDefault="007842A0" w:rsidP="007842A0">
      <w:pPr>
        <w:ind w:firstLineChars="600" w:firstLine="1200"/>
        <w:jc w:val="right"/>
        <w:rPr>
          <w:rFonts w:ascii="標楷體" w:eastAsia="標楷體" w:hAnsi="標楷體"/>
          <w:sz w:val="20"/>
          <w:szCs w:val="20"/>
        </w:rPr>
      </w:pPr>
      <w:r w:rsidRPr="007842A0">
        <w:rPr>
          <w:rFonts w:ascii="標楷體" w:eastAsia="標楷體" w:hAnsi="標楷體" w:hint="eastAsia"/>
          <w:sz w:val="20"/>
          <w:szCs w:val="20"/>
        </w:rPr>
        <w:t>113年12月31日113學年度第5次行政會議通過</w:t>
      </w:r>
    </w:p>
    <w:p w14:paraId="78B81018" w14:textId="77777777" w:rsidR="003E3CEF" w:rsidRPr="004C193C" w:rsidRDefault="003E3CEF" w:rsidP="003E3CEF">
      <w:pPr>
        <w:pStyle w:val="a9"/>
        <w:numPr>
          <w:ilvl w:val="0"/>
          <w:numId w:val="1"/>
        </w:numPr>
        <w:contextualSpacing w:val="0"/>
        <w:rPr>
          <w:rFonts w:ascii="標楷體" w:eastAsia="標楷體" w:hAnsi="標楷體"/>
        </w:rPr>
      </w:pPr>
      <w:r w:rsidRPr="004C193C">
        <w:rPr>
          <w:rFonts w:ascii="標楷體" w:eastAsia="標楷體" w:hAnsi="標楷體" w:hint="eastAsia"/>
        </w:rPr>
        <w:t>國立虎尾科技大學(以下簡稱本校)為落實性別平等教育法第十五條規定，積極維護懷孕學生之受教權，並提供必要之協助，訂定「國立虎尾科技大學學生懷孕受教權及輔導協助要點」(以下簡稱本要點)。</w:t>
      </w:r>
    </w:p>
    <w:p w14:paraId="484E6699" w14:textId="77777777" w:rsidR="003E3CEF" w:rsidRPr="004C193C" w:rsidRDefault="003E3CEF" w:rsidP="003E3CEF">
      <w:pPr>
        <w:pStyle w:val="a9"/>
        <w:numPr>
          <w:ilvl w:val="0"/>
          <w:numId w:val="1"/>
        </w:numPr>
        <w:contextualSpacing w:val="0"/>
        <w:rPr>
          <w:rFonts w:ascii="標楷體" w:eastAsia="標楷體" w:hAnsi="標楷體"/>
        </w:rPr>
      </w:pPr>
      <w:r w:rsidRPr="004C193C">
        <w:rPr>
          <w:rFonts w:ascii="標楷體" w:eastAsia="標楷體" w:hAnsi="標楷體" w:hint="eastAsia"/>
        </w:rPr>
        <w:t xml:space="preserve">本要點學生係指本校具有正式學籍之在學學生(以下簡稱適用學生)，包 </w:t>
      </w:r>
      <w:proofErr w:type="gramStart"/>
      <w:r w:rsidRPr="004C193C">
        <w:rPr>
          <w:rFonts w:ascii="標楷體" w:eastAsia="標楷體" w:hAnsi="標楷體" w:hint="eastAsia"/>
        </w:rPr>
        <w:t>括</w:t>
      </w:r>
      <w:proofErr w:type="gramEnd"/>
      <w:r w:rsidRPr="004C193C">
        <w:rPr>
          <w:rFonts w:ascii="標楷體" w:eastAsia="標楷體" w:hAnsi="標楷體" w:hint="eastAsia"/>
        </w:rPr>
        <w:t xml:space="preserve">： </w:t>
      </w:r>
      <w:r w:rsidRPr="004C193C">
        <w:rPr>
          <w:rFonts w:ascii="標楷體" w:eastAsia="標楷體" w:hAnsi="標楷體"/>
        </w:rPr>
        <w:br/>
      </w:r>
      <w:r w:rsidRPr="004C193C">
        <w:rPr>
          <w:rFonts w:ascii="標楷體" w:eastAsia="標楷體" w:hAnsi="標楷體" w:hint="eastAsia"/>
        </w:rPr>
        <w:t>(</w:t>
      </w:r>
      <w:proofErr w:type="gramStart"/>
      <w:r w:rsidRPr="004C193C">
        <w:rPr>
          <w:rFonts w:ascii="標楷體" w:eastAsia="標楷體" w:hAnsi="標楷體" w:hint="eastAsia"/>
        </w:rPr>
        <w:t>一</w:t>
      </w:r>
      <w:proofErr w:type="gramEnd"/>
      <w:r w:rsidRPr="004C193C">
        <w:rPr>
          <w:rFonts w:ascii="標楷體" w:eastAsia="標楷體" w:hAnsi="標楷體" w:hint="eastAsia"/>
        </w:rPr>
        <w:t>) 懷孕、曾懷孕（人工流產、自然流產或出養）之學生。</w:t>
      </w:r>
      <w:r w:rsidRPr="004C193C">
        <w:rPr>
          <w:rFonts w:ascii="標楷體" w:eastAsia="標楷體" w:hAnsi="標楷體"/>
        </w:rPr>
        <w:br/>
      </w:r>
      <w:r w:rsidRPr="004C193C">
        <w:rPr>
          <w:rFonts w:ascii="標楷體" w:eastAsia="標楷體" w:hAnsi="標楷體" w:hint="eastAsia"/>
        </w:rPr>
        <w:t>(二) 育有子女之學生。</w:t>
      </w:r>
      <w:r w:rsidRPr="004C193C">
        <w:rPr>
          <w:rFonts w:ascii="標楷體" w:eastAsia="標楷體" w:hAnsi="標楷體"/>
        </w:rPr>
        <w:br/>
      </w:r>
      <w:r w:rsidRPr="004C193C">
        <w:rPr>
          <w:rFonts w:ascii="標楷體" w:eastAsia="標楷體" w:hAnsi="標楷體" w:hint="eastAsia"/>
        </w:rPr>
        <w:t>(三) 因配偶或伴侶懷孕、曾懷孕，而有受教權維護及輔導協助需求之學生。</w:t>
      </w:r>
    </w:p>
    <w:p w14:paraId="02C2DB6B" w14:textId="77777777" w:rsidR="003E3CEF" w:rsidRPr="004C193C" w:rsidRDefault="003E3CEF" w:rsidP="003E3CEF">
      <w:pPr>
        <w:pStyle w:val="a9"/>
        <w:numPr>
          <w:ilvl w:val="0"/>
          <w:numId w:val="1"/>
        </w:numPr>
        <w:contextualSpacing w:val="0"/>
        <w:rPr>
          <w:rFonts w:ascii="標楷體" w:eastAsia="標楷體" w:hAnsi="標楷體"/>
        </w:rPr>
      </w:pPr>
      <w:r w:rsidRPr="004C193C">
        <w:rPr>
          <w:rFonts w:ascii="標楷體" w:eastAsia="標楷體" w:hAnsi="標楷體" w:hint="eastAsia"/>
        </w:rPr>
        <w:t>適用學生之受教權益如下：</w:t>
      </w:r>
    </w:p>
    <w:p w14:paraId="08685790" w14:textId="77777777" w:rsidR="003E3CEF" w:rsidRPr="000A0469" w:rsidRDefault="003E3CEF" w:rsidP="000A0469">
      <w:pPr>
        <w:ind w:left="480"/>
        <w:rPr>
          <w:rFonts w:ascii="標楷體" w:eastAsia="標楷體" w:hAnsi="標楷體"/>
        </w:rPr>
      </w:pPr>
      <w:r w:rsidRPr="000A0469">
        <w:rPr>
          <w:rFonts w:ascii="標楷體" w:eastAsia="標楷體" w:hAnsi="標楷體" w:hint="eastAsia"/>
        </w:rPr>
        <w:t>(</w:t>
      </w:r>
      <w:proofErr w:type="gramStart"/>
      <w:r w:rsidRPr="000A0469">
        <w:rPr>
          <w:rFonts w:ascii="標楷體" w:eastAsia="標楷體" w:hAnsi="標楷體" w:hint="eastAsia"/>
        </w:rPr>
        <w:t>一</w:t>
      </w:r>
      <w:proofErr w:type="gramEnd"/>
      <w:r w:rsidRPr="000A0469">
        <w:rPr>
          <w:rFonts w:ascii="標楷體" w:eastAsia="標楷體" w:hAnsi="標楷體" w:hint="eastAsia"/>
        </w:rPr>
        <w:t xml:space="preserve">) 彈性辦理請假。 </w:t>
      </w:r>
      <w:r w:rsidRPr="000A0469">
        <w:rPr>
          <w:rFonts w:ascii="標楷體" w:eastAsia="標楷體" w:hAnsi="標楷體"/>
        </w:rPr>
        <w:br/>
      </w:r>
      <w:r w:rsidRPr="000A0469">
        <w:rPr>
          <w:rFonts w:ascii="標楷體" w:eastAsia="標楷體" w:hAnsi="標楷體" w:hint="eastAsia"/>
        </w:rPr>
        <w:t xml:space="preserve">(二) 彈性處理成績考核。 </w:t>
      </w:r>
      <w:r w:rsidRPr="000A0469">
        <w:rPr>
          <w:rFonts w:ascii="標楷體" w:eastAsia="標楷體" w:hAnsi="標楷體"/>
        </w:rPr>
        <w:br/>
      </w:r>
      <w:r w:rsidRPr="000A0469">
        <w:rPr>
          <w:rFonts w:ascii="標楷體" w:eastAsia="標楷體" w:hAnsi="標楷體" w:hint="eastAsia"/>
        </w:rPr>
        <w:t xml:space="preserve">(三) 保留入學資格。 </w:t>
      </w:r>
      <w:r w:rsidRPr="000A0469">
        <w:rPr>
          <w:rFonts w:ascii="標楷體" w:eastAsia="標楷體" w:hAnsi="標楷體"/>
        </w:rPr>
        <w:br/>
      </w:r>
      <w:r w:rsidRPr="000A0469">
        <w:rPr>
          <w:rFonts w:ascii="標楷體" w:eastAsia="標楷體" w:hAnsi="標楷體" w:hint="eastAsia"/>
        </w:rPr>
        <w:t xml:space="preserve">(四) 延長修業期限。 </w:t>
      </w:r>
      <w:r w:rsidRPr="000A0469">
        <w:rPr>
          <w:rFonts w:ascii="標楷體" w:eastAsia="標楷體" w:hAnsi="標楷體"/>
        </w:rPr>
        <w:br/>
      </w:r>
      <w:r w:rsidRPr="000A0469">
        <w:rPr>
          <w:rFonts w:ascii="標楷體" w:eastAsia="標楷體" w:hAnsi="標楷體" w:hint="eastAsia"/>
        </w:rPr>
        <w:t xml:space="preserve">(五) 申請休學期間不計入休學年限。 </w:t>
      </w:r>
      <w:r w:rsidRPr="000A0469">
        <w:rPr>
          <w:rFonts w:ascii="標楷體" w:eastAsia="標楷體" w:hAnsi="標楷體"/>
        </w:rPr>
        <w:br/>
      </w:r>
      <w:r w:rsidRPr="000A0469">
        <w:rPr>
          <w:rFonts w:ascii="標楷體" w:eastAsia="標楷體" w:hAnsi="標楷體" w:hint="eastAsia"/>
        </w:rPr>
        <w:t xml:space="preserve">(六) 其他受教權益。 </w:t>
      </w:r>
      <w:r w:rsidRPr="000A0469">
        <w:rPr>
          <w:rFonts w:ascii="標楷體" w:eastAsia="標楷體" w:hAnsi="標楷體"/>
        </w:rPr>
        <w:br/>
      </w:r>
      <w:r w:rsidRPr="000A0469">
        <w:rPr>
          <w:rFonts w:ascii="標楷體" w:eastAsia="標楷體" w:hAnsi="標楷體" w:hint="eastAsia"/>
        </w:rPr>
        <w:t>適用學生得向學校提出學生懷孕現況與需求，未成年懷孕及未成年育有子女之學生得提出個案服務轉</w:t>
      </w:r>
      <w:proofErr w:type="gramStart"/>
      <w:r w:rsidRPr="000A0469">
        <w:rPr>
          <w:rFonts w:ascii="標楷體" w:eastAsia="標楷體" w:hAnsi="標楷體" w:hint="eastAsia"/>
        </w:rPr>
        <w:t>介</w:t>
      </w:r>
      <w:proofErr w:type="gramEnd"/>
      <w:r w:rsidRPr="000A0469">
        <w:rPr>
          <w:rFonts w:ascii="標楷體" w:eastAsia="標楷體" w:hAnsi="標楷體" w:hint="eastAsia"/>
        </w:rPr>
        <w:t>之申請，或運用其他相關社會福利資源。</w:t>
      </w:r>
    </w:p>
    <w:p w14:paraId="25F3F1EE" w14:textId="77777777" w:rsidR="003E3CEF" w:rsidRPr="004C193C" w:rsidRDefault="003E3CEF" w:rsidP="003E3CEF">
      <w:pPr>
        <w:pStyle w:val="a9"/>
        <w:numPr>
          <w:ilvl w:val="0"/>
          <w:numId w:val="1"/>
        </w:numPr>
        <w:contextualSpacing w:val="0"/>
        <w:rPr>
          <w:rFonts w:ascii="標楷體" w:eastAsia="標楷體" w:hAnsi="標楷體"/>
        </w:rPr>
      </w:pPr>
      <w:r w:rsidRPr="004C193C">
        <w:rPr>
          <w:rFonts w:ascii="標楷體" w:eastAsia="標楷體" w:hAnsi="標楷體" w:hint="eastAsia"/>
        </w:rPr>
        <w:t xml:space="preserve">本校應提升教職員工生及家長對適用學生同理、接納與關懷之正向態度，積極營造無歧視、多元平等之友善校園環境，並依下列方式辦理： </w:t>
      </w:r>
      <w:r w:rsidRPr="004C193C">
        <w:rPr>
          <w:rFonts w:ascii="標楷體" w:eastAsia="標楷體" w:hAnsi="標楷體"/>
        </w:rPr>
        <w:br/>
      </w:r>
      <w:r w:rsidRPr="004C193C">
        <w:rPr>
          <w:rFonts w:ascii="標楷體" w:eastAsia="標楷體" w:hAnsi="標楷體" w:hint="eastAsia"/>
        </w:rPr>
        <w:t>(</w:t>
      </w:r>
      <w:proofErr w:type="gramStart"/>
      <w:r w:rsidRPr="004C193C">
        <w:rPr>
          <w:rFonts w:ascii="標楷體" w:eastAsia="標楷體" w:hAnsi="標楷體" w:hint="eastAsia"/>
        </w:rPr>
        <w:t>一</w:t>
      </w:r>
      <w:proofErr w:type="gramEnd"/>
      <w:r w:rsidRPr="004C193C">
        <w:rPr>
          <w:rFonts w:ascii="標楷體" w:eastAsia="標楷體" w:hAnsi="標楷體" w:hint="eastAsia"/>
        </w:rPr>
        <w:t xml:space="preserve">)本校應於相關課程、教育活動、集會或研習，納入維護學生懷孕受教權及情感教育相關議題之宣導、訓練，每學年應辦理至少一場宣導或訓練。 </w:t>
      </w:r>
      <w:r w:rsidRPr="004C193C">
        <w:rPr>
          <w:rFonts w:ascii="標楷體" w:eastAsia="標楷體" w:hAnsi="標楷體"/>
        </w:rPr>
        <w:br/>
      </w:r>
      <w:r w:rsidRPr="004C193C">
        <w:rPr>
          <w:rFonts w:ascii="標楷體" w:eastAsia="標楷體" w:hAnsi="標楷體" w:hint="eastAsia"/>
        </w:rPr>
        <w:t xml:space="preserve">(二)本校不得以學生懷孕、曾懷孕或育有子女為由，以明示或暗示之方式，要求適用學生請假、休學、轉學或退學。 </w:t>
      </w:r>
      <w:r w:rsidRPr="004C193C">
        <w:rPr>
          <w:rFonts w:ascii="標楷體" w:eastAsia="標楷體" w:hAnsi="標楷體"/>
        </w:rPr>
        <w:br/>
      </w:r>
      <w:r w:rsidRPr="004C193C">
        <w:rPr>
          <w:rFonts w:ascii="標楷體" w:eastAsia="標楷體" w:hAnsi="標楷體" w:hint="eastAsia"/>
        </w:rPr>
        <w:t xml:space="preserve">(三)本校應修正學則、各種章則、成績考核或評量之相關規定，納入彈性辦理請假、彈性處理成績考核、保留入學資格、延長修業期限、申請休學期間不計入休學年限之輔導協助措施，協助適用學生完成學業。但法規另有規定者，不在此限。 </w:t>
      </w:r>
      <w:r w:rsidRPr="004C193C">
        <w:rPr>
          <w:rFonts w:ascii="標楷體" w:eastAsia="標楷體" w:hAnsi="標楷體"/>
        </w:rPr>
        <w:br/>
      </w:r>
      <w:r w:rsidRPr="004C193C">
        <w:rPr>
          <w:rFonts w:ascii="標楷體" w:eastAsia="標楷體" w:hAnsi="標楷體" w:hint="eastAsia"/>
        </w:rPr>
        <w:t xml:space="preserve">(四)本校應改善校園相關設施，提供適用學生友善安全之學習環境。 </w:t>
      </w:r>
      <w:r w:rsidRPr="004C193C">
        <w:rPr>
          <w:rFonts w:ascii="標楷體" w:eastAsia="標楷體" w:hAnsi="標楷體"/>
        </w:rPr>
        <w:br/>
      </w:r>
      <w:r w:rsidRPr="004C193C">
        <w:rPr>
          <w:rFonts w:ascii="標楷體" w:eastAsia="標楷體" w:hAnsi="標楷體" w:hint="eastAsia"/>
        </w:rPr>
        <w:t>(五)本校不得歧視或違法懲處適用學生，亦不得做出其他不當之措施或決議。</w:t>
      </w:r>
    </w:p>
    <w:p w14:paraId="1A94EDED" w14:textId="77777777" w:rsidR="003E3CEF" w:rsidRPr="004C193C" w:rsidRDefault="003E3CEF" w:rsidP="003E3CEF">
      <w:pPr>
        <w:pStyle w:val="a9"/>
        <w:numPr>
          <w:ilvl w:val="0"/>
          <w:numId w:val="1"/>
        </w:numPr>
        <w:contextualSpacing w:val="0"/>
        <w:rPr>
          <w:rFonts w:ascii="標楷體" w:eastAsia="標楷體" w:hAnsi="標楷體"/>
        </w:rPr>
      </w:pPr>
      <w:r w:rsidRPr="004C193C">
        <w:rPr>
          <w:rFonts w:ascii="標楷體" w:eastAsia="標楷體" w:hAnsi="標楷體" w:hint="eastAsia"/>
        </w:rPr>
        <w:t>本校應依學生懷孕受教權維護及輔導協助分工原則擬定本校分工表，維護適用學生之受教權並提供必要協助。</w:t>
      </w:r>
    </w:p>
    <w:p w14:paraId="5E7869B6" w14:textId="77777777" w:rsidR="003E3CEF" w:rsidRPr="005764FE" w:rsidRDefault="003E3CEF" w:rsidP="005764FE">
      <w:pPr>
        <w:ind w:leftChars="200" w:left="480"/>
        <w:rPr>
          <w:rFonts w:ascii="標楷體" w:eastAsia="標楷體" w:hAnsi="標楷體"/>
        </w:rPr>
      </w:pPr>
      <w:r w:rsidRPr="005764FE">
        <w:rPr>
          <w:rFonts w:ascii="標楷體" w:eastAsia="標楷體" w:hAnsi="標楷體" w:hint="eastAsia"/>
        </w:rPr>
        <w:t>本校知悉適用學生時，應依本校學生懷孕受教權維護及輔導協助流程圖告</w:t>
      </w:r>
      <w:r w:rsidRPr="005764FE">
        <w:rPr>
          <w:rFonts w:ascii="標楷體" w:eastAsia="標楷體" w:hAnsi="標楷體" w:hint="eastAsia"/>
        </w:rPr>
        <w:lastRenderedPageBreak/>
        <w:t xml:space="preserve">知校內外保障其受教權之輔導協助資源，並主動提供學生懷孕現況與需求調查表予其填寫。適用學生為未成年者，本校應即啟動工作小組；有相關需求之成年學生，向本校提出申請者，亦同。 </w:t>
      </w:r>
    </w:p>
    <w:p w14:paraId="4C7C4DAF" w14:textId="77777777" w:rsidR="003E3CEF" w:rsidRPr="004C193C" w:rsidRDefault="003E3CEF" w:rsidP="003E3CEF">
      <w:pPr>
        <w:pStyle w:val="a9"/>
        <w:numPr>
          <w:ilvl w:val="0"/>
          <w:numId w:val="1"/>
        </w:numPr>
        <w:contextualSpacing w:val="0"/>
        <w:rPr>
          <w:rFonts w:ascii="標楷體" w:eastAsia="標楷體" w:hAnsi="標楷體"/>
        </w:rPr>
      </w:pPr>
      <w:r w:rsidRPr="004C193C">
        <w:rPr>
          <w:rFonts w:ascii="標楷體" w:eastAsia="標楷體" w:hAnsi="標楷體" w:hint="eastAsia"/>
        </w:rPr>
        <w:t xml:space="preserve">前點工作小組之組成、任務如下： </w:t>
      </w:r>
      <w:r w:rsidRPr="004C193C">
        <w:rPr>
          <w:rFonts w:ascii="標楷體" w:eastAsia="標楷體" w:hAnsi="標楷體"/>
        </w:rPr>
        <w:br/>
      </w:r>
      <w:r w:rsidRPr="004C193C">
        <w:rPr>
          <w:rFonts w:ascii="標楷體" w:eastAsia="標楷體" w:hAnsi="標楷體" w:hint="eastAsia"/>
        </w:rPr>
        <w:t>(</w:t>
      </w:r>
      <w:proofErr w:type="gramStart"/>
      <w:r w:rsidRPr="004C193C">
        <w:rPr>
          <w:rFonts w:ascii="標楷體" w:eastAsia="標楷體" w:hAnsi="標楷體" w:hint="eastAsia"/>
        </w:rPr>
        <w:t>一</w:t>
      </w:r>
      <w:proofErr w:type="gramEnd"/>
      <w:r w:rsidRPr="004C193C">
        <w:rPr>
          <w:rFonts w:ascii="標楷體" w:eastAsia="標楷體" w:hAnsi="標楷體" w:hint="eastAsia"/>
        </w:rPr>
        <w:t xml:space="preserve">)組成：由校長擔任召集人，並指派學生輔導中心設立單一窗口(指派學生輔導中心主任擔任執行秘書)，與適用學生課業、出缺勤、學習環境及學生輔導相關之處室主管為當然成員，並得邀請相關專業之校內外人士參與。 </w:t>
      </w:r>
      <w:r w:rsidRPr="004C193C">
        <w:rPr>
          <w:rFonts w:ascii="標楷體" w:eastAsia="標楷體" w:hAnsi="標楷體"/>
        </w:rPr>
        <w:br/>
      </w:r>
      <w:r w:rsidRPr="004C193C">
        <w:rPr>
          <w:rFonts w:ascii="標楷體" w:eastAsia="標楷體" w:hAnsi="標楷體" w:hint="eastAsia"/>
        </w:rPr>
        <w:t xml:space="preserve">(二)任務： </w:t>
      </w:r>
    </w:p>
    <w:p w14:paraId="57BD1D92" w14:textId="7D105A6C" w:rsidR="003E3CEF" w:rsidRPr="004C193C" w:rsidRDefault="003E3CEF" w:rsidP="003E3CEF">
      <w:pPr>
        <w:pStyle w:val="a9"/>
        <w:rPr>
          <w:rFonts w:ascii="標楷體" w:eastAsia="標楷體" w:hAnsi="標楷體"/>
        </w:rPr>
      </w:pPr>
      <w:r w:rsidRPr="004C193C">
        <w:rPr>
          <w:rFonts w:ascii="標楷體" w:eastAsia="標楷體" w:hAnsi="標楷體" w:hint="eastAsia"/>
        </w:rPr>
        <w:t>1.依學生需求，整合教育、社政、戶政、勞工、衛生醫療、警政單位之資源，提供學生輔導、轉</w:t>
      </w:r>
      <w:proofErr w:type="gramStart"/>
      <w:r w:rsidRPr="004C193C">
        <w:rPr>
          <w:rFonts w:ascii="標楷體" w:eastAsia="標楷體" w:hAnsi="標楷體" w:hint="eastAsia"/>
        </w:rPr>
        <w:t>介</w:t>
      </w:r>
      <w:proofErr w:type="gramEnd"/>
      <w:r w:rsidRPr="004C193C">
        <w:rPr>
          <w:rFonts w:ascii="標楷體" w:eastAsia="標楷體" w:hAnsi="標楷體" w:hint="eastAsia"/>
        </w:rPr>
        <w:t xml:space="preserve">、安置、保健、就業、家庭支持、經濟安全、法律協助及多元適性教育。 </w:t>
      </w:r>
    </w:p>
    <w:p w14:paraId="0D245291" w14:textId="3250EA93" w:rsidR="003E3CEF" w:rsidRPr="004C193C" w:rsidRDefault="003E3CEF" w:rsidP="003E3CEF">
      <w:pPr>
        <w:pStyle w:val="a9"/>
        <w:rPr>
          <w:rFonts w:ascii="標楷體" w:eastAsia="標楷體" w:hAnsi="標楷體"/>
        </w:rPr>
      </w:pPr>
      <w:r w:rsidRPr="004C193C">
        <w:rPr>
          <w:rFonts w:ascii="標楷體" w:eastAsia="標楷體" w:hAnsi="標楷體" w:hint="eastAsia"/>
        </w:rPr>
        <w:t>2.其他關於學生懷孕受教權維護及輔導協助相關事務。 學校依前項規定整合資源有困難時，得向各級主管教育行政機關尋求協助。</w:t>
      </w:r>
    </w:p>
    <w:p w14:paraId="45804710" w14:textId="77777777" w:rsidR="003E3CEF" w:rsidRPr="004C193C" w:rsidRDefault="003E3CEF" w:rsidP="003E3CEF">
      <w:pPr>
        <w:pStyle w:val="a9"/>
        <w:numPr>
          <w:ilvl w:val="0"/>
          <w:numId w:val="1"/>
        </w:numPr>
        <w:contextualSpacing w:val="0"/>
        <w:rPr>
          <w:rFonts w:ascii="標楷體" w:eastAsia="標楷體" w:hAnsi="標楷體"/>
        </w:rPr>
      </w:pPr>
      <w:r w:rsidRPr="004C193C">
        <w:rPr>
          <w:rFonts w:ascii="標楷體" w:eastAsia="標楷體" w:hAnsi="標楷體" w:hint="eastAsia"/>
        </w:rPr>
        <w:t>本校知悉學生有懷孕之情事時，其內容</w:t>
      </w:r>
      <w:proofErr w:type="gramStart"/>
      <w:r w:rsidRPr="004C193C">
        <w:rPr>
          <w:rFonts w:ascii="標楷體" w:eastAsia="標楷體" w:hAnsi="標楷體" w:hint="eastAsia"/>
        </w:rPr>
        <w:t>如屬依兒童</w:t>
      </w:r>
      <w:proofErr w:type="gramEnd"/>
      <w:r w:rsidRPr="004C193C">
        <w:rPr>
          <w:rFonts w:ascii="標楷體" w:eastAsia="標楷體" w:hAnsi="標楷體" w:hint="eastAsia"/>
        </w:rPr>
        <w:t>及少年福利與權利保障法、兒童及少年性剝削防制條例、性侵害犯罪防治法及家庭暴力防治規定應辦理通報者，應依規定確實辦理。</w:t>
      </w:r>
    </w:p>
    <w:p w14:paraId="6533081A" w14:textId="77777777" w:rsidR="003E3CEF" w:rsidRPr="004C193C" w:rsidRDefault="003E3CEF" w:rsidP="003E3CEF">
      <w:pPr>
        <w:pStyle w:val="a9"/>
        <w:numPr>
          <w:ilvl w:val="0"/>
          <w:numId w:val="1"/>
        </w:numPr>
        <w:contextualSpacing w:val="0"/>
        <w:rPr>
          <w:rFonts w:ascii="標楷體" w:eastAsia="標楷體" w:hAnsi="標楷體"/>
        </w:rPr>
      </w:pPr>
      <w:r w:rsidRPr="004C193C">
        <w:rPr>
          <w:rFonts w:ascii="標楷體" w:eastAsia="標楷體" w:hAnsi="標楷體" w:hint="eastAsia"/>
        </w:rPr>
        <w:t>本校應運用相關經費，或向各級主管教育行政機關申請補助，辦理適用學生之輔導及多元</w:t>
      </w:r>
      <w:proofErr w:type="gramStart"/>
      <w:r w:rsidRPr="004C193C">
        <w:rPr>
          <w:rFonts w:ascii="標楷體" w:eastAsia="標楷體" w:hAnsi="標楷體" w:hint="eastAsia"/>
        </w:rPr>
        <w:t>適</w:t>
      </w:r>
      <w:proofErr w:type="gramEnd"/>
      <w:r w:rsidRPr="004C193C">
        <w:rPr>
          <w:rFonts w:ascii="標楷體" w:eastAsia="標楷體" w:hAnsi="標楷體" w:hint="eastAsia"/>
        </w:rPr>
        <w:t>性教育。</w:t>
      </w:r>
    </w:p>
    <w:p w14:paraId="71CABEBC" w14:textId="77777777" w:rsidR="003E3CEF" w:rsidRPr="004C193C" w:rsidRDefault="003E3CEF" w:rsidP="003E3CEF">
      <w:pPr>
        <w:pStyle w:val="a9"/>
        <w:numPr>
          <w:ilvl w:val="0"/>
          <w:numId w:val="1"/>
        </w:numPr>
        <w:contextualSpacing w:val="0"/>
        <w:rPr>
          <w:rFonts w:ascii="標楷體" w:eastAsia="標楷體" w:hAnsi="標楷體"/>
        </w:rPr>
      </w:pPr>
      <w:r w:rsidRPr="004C193C">
        <w:rPr>
          <w:rFonts w:ascii="標楷體" w:eastAsia="標楷體" w:hAnsi="標楷體" w:hint="eastAsia"/>
        </w:rPr>
        <w:t>本校於輔導、協助適用學生時，應建立完整紀錄，並謹守專業倫理，尊重其隱私權。</w:t>
      </w:r>
    </w:p>
    <w:p w14:paraId="0A0424B7" w14:textId="77777777" w:rsidR="003E3CEF" w:rsidRPr="004C193C" w:rsidRDefault="003E3CEF" w:rsidP="003E3CEF">
      <w:pPr>
        <w:pStyle w:val="a9"/>
        <w:numPr>
          <w:ilvl w:val="0"/>
          <w:numId w:val="1"/>
        </w:numPr>
        <w:contextualSpacing w:val="0"/>
        <w:rPr>
          <w:rFonts w:ascii="標楷體" w:eastAsia="標楷體" w:hAnsi="標楷體"/>
        </w:rPr>
      </w:pPr>
      <w:r w:rsidRPr="004C193C">
        <w:rPr>
          <w:rFonts w:ascii="標楷體" w:eastAsia="標楷體" w:hAnsi="標楷體" w:hint="eastAsia"/>
        </w:rPr>
        <w:t>本校應將學生懷孕受教權維護及輔導協助辦理情形列為</w:t>
      </w:r>
      <w:r>
        <w:rPr>
          <w:rFonts w:ascii="標楷體" w:eastAsia="標楷體" w:hAnsi="標楷體" w:hint="eastAsia"/>
        </w:rPr>
        <w:t>本校</w:t>
      </w:r>
      <w:r w:rsidRPr="004C193C">
        <w:rPr>
          <w:rFonts w:ascii="標楷體" w:eastAsia="標楷體" w:hAnsi="標楷體" w:hint="eastAsia"/>
        </w:rPr>
        <w:t>性別平等</w:t>
      </w:r>
      <w:r>
        <w:rPr>
          <w:rFonts w:ascii="標楷體" w:eastAsia="標楷體" w:hAnsi="標楷體" w:hint="eastAsia"/>
        </w:rPr>
        <w:t>委員</w:t>
      </w:r>
      <w:r w:rsidRPr="004C193C">
        <w:rPr>
          <w:rFonts w:ascii="標楷體" w:eastAsia="標楷體" w:hAnsi="標楷體" w:hint="eastAsia"/>
        </w:rPr>
        <w:t>會議工作報告事項，並於每學年末將學生懷孕事件之處理概況回報主管教育行政機關。</w:t>
      </w:r>
    </w:p>
    <w:p w14:paraId="5C01420B" w14:textId="77777777" w:rsidR="003E3CEF" w:rsidRPr="00E17A7B" w:rsidRDefault="003E3CEF" w:rsidP="003E3CEF">
      <w:pPr>
        <w:pStyle w:val="a9"/>
        <w:numPr>
          <w:ilvl w:val="0"/>
          <w:numId w:val="1"/>
        </w:numPr>
        <w:contextualSpacing w:val="0"/>
        <w:rPr>
          <w:rFonts w:ascii="標楷體" w:eastAsia="標楷體" w:hAnsi="標楷體"/>
        </w:rPr>
      </w:pPr>
      <w:r w:rsidRPr="004C193C">
        <w:rPr>
          <w:rFonts w:ascii="標楷體" w:eastAsia="標楷體" w:hAnsi="標楷體" w:hint="eastAsia"/>
        </w:rPr>
        <w:t>適</w:t>
      </w:r>
      <w:r w:rsidRPr="00E17A7B">
        <w:rPr>
          <w:rFonts w:ascii="標楷體" w:eastAsia="標楷體" w:hAnsi="標楷體" w:hint="eastAsia"/>
        </w:rPr>
        <w:t>用學生遭受歧視、違法懲處，或本校做出其他影響受教權之措施或決議，得依相關法規提出救濟。</w:t>
      </w:r>
    </w:p>
    <w:p w14:paraId="374F775D" w14:textId="77777777" w:rsidR="003E3CEF" w:rsidRPr="00E17A7B" w:rsidRDefault="003E3CEF" w:rsidP="003E3CEF">
      <w:pPr>
        <w:pStyle w:val="a9"/>
        <w:numPr>
          <w:ilvl w:val="0"/>
          <w:numId w:val="1"/>
        </w:numPr>
        <w:contextualSpacing w:val="0"/>
        <w:rPr>
          <w:rFonts w:ascii="標楷體" w:eastAsia="標楷體" w:hAnsi="標楷體"/>
        </w:rPr>
      </w:pPr>
      <w:r w:rsidRPr="00E17A7B">
        <w:rPr>
          <w:rFonts w:ascii="標楷體" w:eastAsia="標楷體" w:hAnsi="標楷體" w:hint="eastAsia"/>
        </w:rPr>
        <w:t>本要點第三點所需之「需求調查表」與「轉</w:t>
      </w:r>
      <w:proofErr w:type="gramStart"/>
      <w:r w:rsidRPr="00E17A7B">
        <w:rPr>
          <w:rFonts w:ascii="標楷體" w:eastAsia="標楷體" w:hAnsi="標楷體" w:hint="eastAsia"/>
        </w:rPr>
        <w:t>介</w:t>
      </w:r>
      <w:proofErr w:type="gramEnd"/>
      <w:r w:rsidRPr="00E17A7B">
        <w:rPr>
          <w:rFonts w:ascii="標楷體" w:eastAsia="標楷體" w:hAnsi="標楷體" w:hint="eastAsia"/>
        </w:rPr>
        <w:t>單」，及第五點之本校學生懷孕受教權維護及輔導協助「分工表」與「流程圖」，另經本校性別平等教育委員會議通過，並經核定後實施，修正時亦同。</w:t>
      </w:r>
    </w:p>
    <w:p w14:paraId="7EA2FCAE" w14:textId="77777777" w:rsidR="003E3CEF" w:rsidRPr="00E17A7B" w:rsidRDefault="003E3CEF" w:rsidP="003E3CEF">
      <w:pPr>
        <w:pStyle w:val="a9"/>
        <w:numPr>
          <w:ilvl w:val="0"/>
          <w:numId w:val="1"/>
        </w:numPr>
        <w:contextualSpacing w:val="0"/>
        <w:rPr>
          <w:rFonts w:ascii="標楷體" w:eastAsia="標楷體" w:hAnsi="標楷體"/>
        </w:rPr>
      </w:pPr>
      <w:r w:rsidRPr="00E17A7B">
        <w:rPr>
          <w:rFonts w:ascii="標楷體" w:eastAsia="標楷體" w:hAnsi="標楷體" w:hint="eastAsia"/>
        </w:rPr>
        <w:t>本要點若有未盡事宜，皆依「性別平等教育法」及「學生受教權維護及輔導協助要點」辦理。</w:t>
      </w:r>
    </w:p>
    <w:p w14:paraId="1DFCD743" w14:textId="64674D45" w:rsidR="003E3CEF" w:rsidRPr="00E17A7B" w:rsidRDefault="008A451B" w:rsidP="007842A0">
      <w:pPr>
        <w:pStyle w:val="a9"/>
        <w:numPr>
          <w:ilvl w:val="0"/>
          <w:numId w:val="1"/>
        </w:numPr>
        <w:contextualSpacing w:val="0"/>
        <w:rPr>
          <w:rFonts w:ascii="標楷體" w:eastAsia="標楷體" w:hAnsi="標楷體"/>
        </w:rPr>
      </w:pPr>
      <w:r w:rsidRPr="00E17A7B">
        <w:rPr>
          <w:rFonts w:ascii="標楷體" w:eastAsia="標楷體" w:hAnsi="標楷體" w:hint="eastAsia"/>
        </w:rPr>
        <w:t>本要點經行政會議通過，並經核定後實施，修正時亦同。</w:t>
      </w:r>
    </w:p>
    <w:sectPr w:rsidR="003E3CEF" w:rsidRPr="00E17A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C4EDE"/>
    <w:multiLevelType w:val="hybridMultilevel"/>
    <w:tmpl w:val="36F49008"/>
    <w:lvl w:ilvl="0" w:tplc="EA78C4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9A123736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30561FC"/>
    <w:multiLevelType w:val="hybridMultilevel"/>
    <w:tmpl w:val="EF3C74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781E9B"/>
    <w:multiLevelType w:val="hybridMultilevel"/>
    <w:tmpl w:val="8BFCD576"/>
    <w:lvl w:ilvl="0" w:tplc="15CA3EDE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745496538">
    <w:abstractNumId w:val="1"/>
  </w:num>
  <w:num w:numId="2" w16cid:durableId="977076812">
    <w:abstractNumId w:val="0"/>
  </w:num>
  <w:num w:numId="3" w16cid:durableId="404650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EF"/>
    <w:rsid w:val="00052B64"/>
    <w:rsid w:val="000A0469"/>
    <w:rsid w:val="001C059D"/>
    <w:rsid w:val="003E3CEF"/>
    <w:rsid w:val="004746C2"/>
    <w:rsid w:val="00516BEE"/>
    <w:rsid w:val="005764FE"/>
    <w:rsid w:val="007842A0"/>
    <w:rsid w:val="008A451B"/>
    <w:rsid w:val="00A44194"/>
    <w:rsid w:val="00B16400"/>
    <w:rsid w:val="00BC5872"/>
    <w:rsid w:val="00D927E5"/>
    <w:rsid w:val="00E17A7B"/>
    <w:rsid w:val="00F8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57BC0"/>
  <w15:chartTrackingRefBased/>
  <w15:docId w15:val="{AD2334B4-BDC4-460B-AD8A-D5ECD136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CEF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3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CE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CE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CE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CE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CE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CE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E3C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E3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E3CE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E3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E3CE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E3CE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E3CE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E3CE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E3C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3C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E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E3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E3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C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E3C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3C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826</Words>
  <Characters>827</Characters>
  <Application>Microsoft Office Word</Application>
  <DocSecurity>0</DocSecurity>
  <Lines>35</Lines>
  <Paragraphs>20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蔡佩珊</dc:creator>
  <cp:keywords/>
  <dc:description/>
  <cp:lastModifiedBy>蔡佩珊</cp:lastModifiedBy>
  <cp:revision>3</cp:revision>
  <cp:lastPrinted>2024-12-25T09:34:00Z</cp:lastPrinted>
  <dcterms:created xsi:type="dcterms:W3CDTF">2025-01-07T06:19:00Z</dcterms:created>
  <dcterms:modified xsi:type="dcterms:W3CDTF">2025-01-07T06:42:00Z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c8a37f63-2c80-4bad-8a39-53fbfcabf82c</vt:lpwstr>
  </property>
</Properties>
</file>